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0087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Сургутского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Дудчак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на основании ордера № 360 от 13.01.2025 г.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ул. Салавата Юлаева, д. 13 </w:t>
      </w:r>
      <w:r>
        <w:rPr>
          <w:rFonts w:ascii="Times New Roman" w:eastAsia="Times New Roman" w:hAnsi="Times New Roman" w:cs="Times New Roman"/>
          <w:sz w:val="28"/>
          <w:szCs w:val="28"/>
        </w:rPr>
        <w:t>гп.Лянтор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>628449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 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UserDefinedgrp-39rplc-1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Гл. 12 Кодекса 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 2 ст. 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 Права понятны, ходатайств не поступило.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д.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района,ХМАО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 </w:t>
      </w:r>
      <w:r>
        <w:rPr>
          <w:rFonts w:ascii="Times New Roman" w:eastAsia="Times New Roman" w:hAnsi="Times New Roman" w:cs="Times New Roman"/>
          <w:sz w:val="28"/>
          <w:szCs w:val="28"/>
        </w:rPr>
        <w:t>упра</w:t>
      </w:r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4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ДТП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дорожно-транспортного происшествия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ПДД</w:t>
      </w:r>
      <w:r>
        <w:rPr>
          <w:rFonts w:ascii="Times New Roman" w:eastAsia="Times New Roman" w:hAnsi="Times New Roman" w:cs="Times New Roman"/>
          <w:sz w:val="28"/>
          <w:szCs w:val="28"/>
        </w:rPr>
        <w:t>,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п.2.5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вину не признал и пояснил </w:t>
      </w:r>
      <w:r>
        <w:rPr>
          <w:rFonts w:ascii="Times New Roman" w:eastAsia="Times New Roman" w:hAnsi="Times New Roman" w:cs="Times New Roman"/>
          <w:sz w:val="28"/>
          <w:szCs w:val="28"/>
        </w:rPr>
        <w:t>суду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01.01.2025 г. в 22:15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д. 29 </w:t>
      </w:r>
      <w:r>
        <w:rPr>
          <w:rFonts w:ascii="Times New Roman" w:eastAsia="Times New Roman" w:hAnsi="Times New Roman" w:cs="Times New Roman"/>
          <w:sz w:val="28"/>
          <w:szCs w:val="28"/>
        </w:rPr>
        <w:t>пр-кт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района,ХМАО</w:t>
      </w:r>
      <w:r>
        <w:rPr>
          <w:rFonts w:ascii="Times New Roman" w:eastAsia="Times New Roman" w:hAnsi="Times New Roman" w:cs="Times New Roman"/>
          <w:sz w:val="28"/>
          <w:szCs w:val="28"/>
        </w:rPr>
        <w:t>-Югры упра</w:t>
      </w:r>
      <w:r>
        <w:rPr>
          <w:rFonts w:ascii="Times New Roman" w:eastAsia="Times New Roman" w:hAnsi="Times New Roman" w:cs="Times New Roman"/>
          <w:sz w:val="28"/>
          <w:szCs w:val="28"/>
        </w:rPr>
        <w:t>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42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совершил ДТП , т.к. автомобиль был не исправен очень сильно ударился головой в </w:t>
      </w:r>
      <w:r>
        <w:rPr>
          <w:rFonts w:ascii="Times New Roman" w:eastAsia="Times New Roman" w:hAnsi="Times New Roman" w:cs="Times New Roman"/>
          <w:sz w:val="28"/>
          <w:szCs w:val="28"/>
        </w:rPr>
        <w:t>смомент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столкновения , кто-то вызвал скорую помощь , он был доставлен в приемный покой и очнулся только там , когда врачи закончили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работу ушел домой ,т.к. в больницу приехал брат и сказал , что поедет на </w:t>
      </w:r>
      <w:r>
        <w:rPr>
          <w:rFonts w:ascii="Times New Roman" w:eastAsia="Times New Roman" w:hAnsi="Times New Roman" w:cs="Times New Roman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ДТП. Очень плохо себя, просит дело </w:t>
      </w:r>
      <w:r>
        <w:rPr>
          <w:rFonts w:ascii="Times New Roman" w:eastAsia="Times New Roman" w:hAnsi="Times New Roman" w:cs="Times New Roman"/>
          <w:sz w:val="28"/>
          <w:szCs w:val="28"/>
        </w:rPr>
        <w:t>прекратить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т.к. не </w:t>
      </w:r>
      <w:r>
        <w:rPr>
          <w:rFonts w:ascii="Times New Roman" w:eastAsia="Times New Roman" w:hAnsi="Times New Roman" w:cs="Times New Roman"/>
          <w:sz w:val="28"/>
          <w:szCs w:val="28"/>
        </w:rPr>
        <w:t>сомовольно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покинул место ДТП 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щими доказательствами:</w:t>
      </w:r>
    </w:p>
    <w:p>
      <w:pPr>
        <w:spacing w:before="0" w:after="0" w:line="317" w:lineRule="atLeast"/>
        <w:ind w:left="1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667474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А.Р.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2 ст. 12.27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 ДПС ГАИ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Ступак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/л.д.3/; сведениями о водителях и транспортных средствах, участвующих в ДТП /л.д.4/; схемой /л.д.6/;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/л.д.10-17/;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осмотра транспорта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ответу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« </w:t>
      </w:r>
      <w:r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189 от 22.01.2025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скорой медицинской помощи прибыл на место ДТП </w:t>
      </w:r>
      <w:r>
        <w:rPr>
          <w:rFonts w:ascii="Times New Roman" w:eastAsia="Times New Roman" w:hAnsi="Times New Roman" w:cs="Times New Roman"/>
          <w:sz w:val="28"/>
          <w:szCs w:val="28"/>
        </w:rPr>
        <w:t>22:23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22:35 было начата транспортировка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/л.д.51/; как следует из карты амбулаторного больного № 6012471/2019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имел открытую рану в области лба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легкой степени тяжести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 со слов </w:t>
      </w:r>
      <w:r>
        <w:rPr>
          <w:rFonts w:ascii="Times New Roman" w:eastAsia="Times New Roman" w:hAnsi="Times New Roman" w:cs="Times New Roman"/>
          <w:sz w:val="28"/>
          <w:szCs w:val="28"/>
        </w:rPr>
        <w:t>мед.персонала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пациент после наложения повязки самостоятельно её снял, начал вести себя агрессивно и покинул приемный покой. Не дождавшись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рекомендаций»/</w:t>
      </w:r>
      <w:r>
        <w:rPr>
          <w:rFonts w:ascii="Times New Roman" w:eastAsia="Times New Roman" w:hAnsi="Times New Roman" w:cs="Times New Roman"/>
          <w:sz w:val="28"/>
          <w:szCs w:val="28"/>
        </w:rPr>
        <w:t>л.д.53-54/.</w:t>
      </w:r>
    </w:p>
    <w:p>
      <w:pPr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Собранные по делу доказательства были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 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 водителем в нарушение Правил дорожного движения места дорожно-транспортного происшествия участником которого он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подтверждается исследованными материалами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ч.2 ст.12.27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 дорожного движения Российской Федерации (утв. Постановление Совета Министров – Правительства Российской Федерации от 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1993 г</w:t>
      </w:r>
      <w:r>
        <w:rPr>
          <w:rFonts w:ascii="Times New Roman" w:eastAsia="Times New Roman" w:hAnsi="Times New Roman" w:cs="Times New Roman"/>
          <w:sz w:val="28"/>
          <w:szCs w:val="28"/>
        </w:rPr>
        <w:t>. № 1090), устанавливает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Российской Федерации (утв. постановлением Совета Ми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нистров - Правительства РФ от 23 октября 1993 г. N 1090), устанавливают единый порядок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рожного движения на всей территории Российской Федерации. Другие нормативные акты, кас</w:t>
      </w:r>
      <w:r>
        <w:rPr>
          <w:rFonts w:ascii="Times New Roman" w:eastAsia="Times New Roman" w:hAnsi="Times New Roman" w:cs="Times New Roman"/>
          <w:sz w:val="28"/>
          <w:szCs w:val="28"/>
        </w:rPr>
        <w:t>ающиеся дорожного движения, должны основываться на требованиях Правил и не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ить им.</w:t>
      </w:r>
    </w:p>
    <w:p>
      <w:pPr>
        <w:spacing w:before="0" w:after="0"/>
        <w:ind w:left="65" w:firstLine="6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Правилах используются следующие основные понятия и термины: "Участник дорожного движения" - лицо, принимающее непосредственное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движения в качестве водителя, пешехода, пассажира транспортного средства.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2.3.2. Правил дорожного движения РФ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п. 2.5.Правил При </w:t>
      </w:r>
      <w:hyperlink w:anchor="sub_100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дорожно-транспортном происшествии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водитель, причастный к нему, обязан: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Правил, не перемещать предметы, имеющие отношение к происшествию;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</w:t>
      </w:r>
      <w:r>
        <w:rPr>
          <w:rFonts w:ascii="Times New Roman" w:eastAsia="Times New Roman" w:hAnsi="Times New Roman" w:cs="Times New Roman"/>
          <w:sz w:val="28"/>
          <w:szCs w:val="28"/>
        </w:rPr>
        <w:t>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hyperlink w:anchor="sub_1004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проезжую часть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</w:t>
      </w:r>
      <w:r>
        <w:rPr>
          <w:rFonts w:ascii="Times New Roman" w:eastAsia="Times New Roman" w:hAnsi="Times New Roman" w:cs="Times New Roman"/>
          <w:sz w:val="28"/>
          <w:szCs w:val="28"/>
        </w:rPr>
        <w:t>происшествия;</w:t>
      </w:r>
      <w:r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случившемся в полицию, записать фамилии и адреса очевидцев и ожидать прибытия сотрудников полиции.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 12.27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ставление водителем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 дорожного движения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места дорожно-транспортного происшествия, участником которого он являлся, -влечет лишение права управления транспортными средствами на срок от одного года до полутора лет или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 отягчающим административную ответственность суд считает совершение однородного правонарушения повторно в течение года на основании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критически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, что он избрал </w:t>
      </w:r>
      <w:r>
        <w:rPr>
          <w:rFonts w:ascii="Times New Roman" w:eastAsia="Times New Roman" w:hAnsi="Times New Roman" w:cs="Times New Roman"/>
          <w:sz w:val="28"/>
          <w:szCs w:val="28"/>
        </w:rPr>
        <w:t>таой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защиты.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Дудчак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В.Н., который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, что доказательства которые добыты с 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при возбуждении производства по делу не могут быть положены в основу доказательств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не имел возможности остаться на месте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ДТП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без сознания ,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рану на </w:t>
      </w:r>
      <w:r>
        <w:rPr>
          <w:rFonts w:ascii="Times New Roman" w:eastAsia="Times New Roman" w:hAnsi="Times New Roman" w:cs="Times New Roman"/>
          <w:sz w:val="28"/>
          <w:szCs w:val="28"/>
        </w:rPr>
        <w:t>голоне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увезен и доставлен в приемный покой для оказания ему медицинской помощи,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дело прекратить.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представленной выписки из амбулаторной </w:t>
      </w:r>
      <w:r>
        <w:rPr>
          <w:rFonts w:ascii="Times New Roman" w:eastAsia="Times New Roman" w:hAnsi="Times New Roman" w:cs="Times New Roman"/>
          <w:sz w:val="28"/>
          <w:szCs w:val="28"/>
        </w:rPr>
        <w:t>карты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, что </w:t>
      </w:r>
      <w:r>
        <w:rPr>
          <w:rFonts w:ascii="Times New Roman" w:eastAsia="Times New Roman" w:hAnsi="Times New Roman" w:cs="Times New Roman"/>
          <w:sz w:val="28"/>
          <w:szCs w:val="28"/>
        </w:rPr>
        <w:t>Хасаев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находися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сознания отсутствуют, самовольно покинул приемный покой и пошел домой , хотя имел возможность прибыть на место ДТП.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опасности правонарушения, связанного с источником повышенной </w:t>
      </w:r>
      <w:r>
        <w:rPr>
          <w:rFonts w:ascii="Times New Roman" w:eastAsia="Times New Roman" w:hAnsi="Times New Roman" w:cs="Times New Roman"/>
          <w:sz w:val="28"/>
          <w:szCs w:val="28"/>
        </w:rPr>
        <w:t>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>на срок, предусмотренный санкцией данной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29.7-29.11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Хасаева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Арслана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Руслановича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2 (двое) суток.</w:t>
      </w:r>
    </w:p>
    <w:p>
      <w:pPr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прибытия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В.Е.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специализированное учреждение для отбытия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6">
    <w:name w:val="cat-UserDefined grp-4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